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1373" w14:textId="66C2D50D" w:rsidR="00C93DBA" w:rsidRPr="00C93DBA" w:rsidRDefault="00C93DBA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D2228"/>
          <w:sz w:val="22"/>
          <w:szCs w:val="22"/>
        </w:rPr>
        <w:t>Mons. Canecín:</w:t>
      </w:r>
      <w:r w:rsidRPr="00C93DBA">
        <w:rPr>
          <w:rFonts w:asciiTheme="minorHAnsi" w:hAnsiTheme="minorHAnsi" w:cstheme="minorHAnsi"/>
          <w:b/>
          <w:bCs/>
          <w:color w:val="1D2228"/>
          <w:sz w:val="22"/>
          <w:szCs w:val="22"/>
        </w:rPr>
        <w:t xml:space="preserve"> “</w:t>
      </w:r>
      <w:r>
        <w:rPr>
          <w:rFonts w:asciiTheme="minorHAnsi" w:hAnsiTheme="minorHAnsi" w:cstheme="minorHAnsi"/>
          <w:b/>
          <w:bCs/>
          <w:color w:val="1D2228"/>
          <w:sz w:val="22"/>
          <w:szCs w:val="22"/>
        </w:rPr>
        <w:t>La compasión como ejercicio sinodal de sanación</w:t>
      </w:r>
      <w:r w:rsidRPr="00C93DBA">
        <w:rPr>
          <w:rFonts w:asciiTheme="minorHAnsi" w:hAnsiTheme="minorHAnsi" w:cstheme="minorHAnsi"/>
          <w:b/>
          <w:bCs/>
          <w:color w:val="1D2228"/>
          <w:sz w:val="22"/>
          <w:szCs w:val="22"/>
        </w:rPr>
        <w:t>”</w:t>
      </w:r>
    </w:p>
    <w:p w14:paraId="58CB011C" w14:textId="7653CB34" w:rsidR="00C93DBA" w:rsidRPr="00C93DBA" w:rsidRDefault="00C93DBA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 w:rsidRPr="00C93DBA">
        <w:rPr>
          <w:rFonts w:asciiTheme="minorHAnsi" w:hAnsiTheme="minorHAnsi" w:cstheme="minorHAnsi"/>
          <w:b/>
          <w:bCs/>
          <w:color w:val="1D2228"/>
          <w:sz w:val="22"/>
          <w:szCs w:val="22"/>
        </w:rPr>
        <w:t>Con motivo de la fiesta de Nuestra Señora de Lourdes y la Jornada Mundial del Enfermo</w:t>
      </w:r>
      <w:r>
        <w:rPr>
          <w:rFonts w:asciiTheme="minorHAnsi" w:hAnsiTheme="minorHAnsi" w:cstheme="minorHAnsi"/>
          <w:b/>
          <w:bCs/>
          <w:color w:val="1D2228"/>
          <w:sz w:val="22"/>
          <w:szCs w:val="22"/>
        </w:rPr>
        <w:t xml:space="preserve">, el obispo de Goya </w:t>
      </w:r>
      <w:r w:rsidRPr="00C93DBA">
        <w:rPr>
          <w:rFonts w:asciiTheme="minorHAnsi" w:hAnsiTheme="minorHAnsi" w:cstheme="minorHAnsi"/>
          <w:b/>
          <w:bCs/>
          <w:color w:val="1D2228"/>
          <w:sz w:val="22"/>
          <w:szCs w:val="22"/>
        </w:rPr>
        <w:t xml:space="preserve">presidió la </w:t>
      </w:r>
      <w:r>
        <w:rPr>
          <w:rFonts w:asciiTheme="minorHAnsi" w:hAnsiTheme="minorHAnsi" w:cstheme="minorHAnsi"/>
          <w:b/>
          <w:bCs/>
          <w:color w:val="1D2228"/>
          <w:sz w:val="22"/>
          <w:szCs w:val="22"/>
        </w:rPr>
        <w:t>misa</w:t>
      </w:r>
      <w:r w:rsidRPr="00C93DBA">
        <w:rPr>
          <w:rFonts w:asciiTheme="minorHAnsi" w:hAnsiTheme="minorHAnsi" w:cstheme="minorHAnsi"/>
          <w:b/>
          <w:bCs/>
          <w:color w:val="1D2228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1D2228"/>
          <w:sz w:val="22"/>
          <w:szCs w:val="22"/>
        </w:rPr>
        <w:t xml:space="preserve">en </w:t>
      </w:r>
      <w:r w:rsidRPr="00C93DBA">
        <w:rPr>
          <w:rFonts w:asciiTheme="minorHAnsi" w:hAnsiTheme="minorHAnsi" w:cstheme="minorHAnsi"/>
          <w:b/>
          <w:bCs/>
          <w:color w:val="1D2228"/>
          <w:sz w:val="22"/>
          <w:szCs w:val="22"/>
        </w:rPr>
        <w:t>la gruta ubicada e</w:t>
      </w:r>
      <w:r>
        <w:rPr>
          <w:rFonts w:asciiTheme="minorHAnsi" w:hAnsiTheme="minorHAnsi" w:cstheme="minorHAnsi"/>
          <w:b/>
          <w:bCs/>
          <w:color w:val="1D2228"/>
          <w:sz w:val="22"/>
          <w:szCs w:val="22"/>
        </w:rPr>
        <w:t>n la cabecera de la diócesis</w:t>
      </w:r>
      <w:r w:rsidR="00CA5B63">
        <w:rPr>
          <w:rFonts w:asciiTheme="minorHAnsi" w:hAnsiTheme="minorHAnsi" w:cstheme="minorHAnsi"/>
          <w:b/>
          <w:bCs/>
          <w:color w:val="1D2228"/>
          <w:sz w:val="22"/>
          <w:szCs w:val="22"/>
        </w:rPr>
        <w:t>, el sábado 11 de febrero</w:t>
      </w:r>
      <w:r w:rsidRPr="00C93DBA">
        <w:rPr>
          <w:rFonts w:asciiTheme="minorHAnsi" w:hAnsiTheme="minorHAnsi" w:cstheme="minorHAnsi"/>
          <w:b/>
          <w:bCs/>
          <w:color w:val="1D2228"/>
          <w:sz w:val="22"/>
          <w:szCs w:val="22"/>
        </w:rPr>
        <w:t xml:space="preserve">. El lema que anima a esta jornada es “Cuida de el”. </w:t>
      </w:r>
    </w:p>
    <w:p w14:paraId="38ED04FF" w14:textId="77E5721D" w:rsidR="00CA5B63" w:rsidRDefault="00C93DBA" w:rsidP="00CA5B63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>
        <w:rPr>
          <w:rFonts w:asciiTheme="minorHAnsi" w:hAnsiTheme="minorHAnsi" w:cstheme="minorHAnsi"/>
          <w:color w:val="1D2228"/>
          <w:sz w:val="22"/>
          <w:szCs w:val="22"/>
        </w:rPr>
        <w:t xml:space="preserve">El obispo de Goya, monseñor Adolfo Ramón Canecín, presidió la misa por la fiesta de Nuestra Señora de Lourdes y la Jornada Mundial del Enfermo, este sábado 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>11 de febrero, en la gruta ubicada en la cabecera de la diócesis.</w:t>
      </w:r>
    </w:p>
    <w:p w14:paraId="0A2577B4" w14:textId="7CC6725C" w:rsidR="00C93DBA" w:rsidRPr="00C93DBA" w:rsidRDefault="00C93DBA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 w:rsidRPr="00C93DBA">
        <w:rPr>
          <w:rFonts w:asciiTheme="minorHAnsi" w:hAnsiTheme="minorHAnsi" w:cstheme="minorHAnsi"/>
          <w:color w:val="1D2228"/>
          <w:sz w:val="22"/>
          <w:szCs w:val="22"/>
        </w:rPr>
        <w:t>En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 xml:space="preserve"> su homilía, y en 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relación 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>con el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lema que anima el novenario diocesano 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>de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este año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 xml:space="preserve"> (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>“Vamos juntos anunciando la alegría del Evangelio”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>),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el obispo 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 xml:space="preserve">se 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>preguntó: “¿Cómo anunciamos?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>”, para responder a continuación: “C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>on el testimonio, porque sin testimonio la palabra cae por tierra”.</w:t>
      </w:r>
    </w:p>
    <w:p w14:paraId="5A6DF38E" w14:textId="78155F6C" w:rsidR="00C93DBA" w:rsidRPr="00C93DBA" w:rsidRDefault="00CA5B63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>
        <w:rPr>
          <w:rFonts w:asciiTheme="minorHAnsi" w:hAnsiTheme="minorHAnsi" w:cstheme="minorHAnsi"/>
          <w:color w:val="1D2228"/>
          <w:sz w:val="22"/>
          <w:szCs w:val="22"/>
        </w:rPr>
        <w:t>En ese sentido, el diocesano l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lamó a anuncia</w:t>
      </w:r>
      <w:r>
        <w:rPr>
          <w:rFonts w:asciiTheme="minorHAnsi" w:hAnsiTheme="minorHAnsi" w:cstheme="minorHAnsi"/>
          <w:color w:val="1D2228"/>
          <w:sz w:val="22"/>
          <w:szCs w:val="22"/>
        </w:rPr>
        <w:t>r el Evangelio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con alegría en “nuestra vida personal, conyugal, familiar, comunitaria, como fue la primitiva comunidad cristiana</w:t>
      </w:r>
      <w:r>
        <w:rPr>
          <w:rFonts w:asciiTheme="minorHAnsi" w:hAnsiTheme="minorHAnsi" w:cstheme="minorHAnsi"/>
          <w:color w:val="1D2228"/>
          <w:sz w:val="22"/>
          <w:szCs w:val="22"/>
        </w:rPr>
        <w:t>,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según relata los Hechos de los Apóstoles, que tenían un solo corazón y una sola alma, </w:t>
      </w:r>
      <w:r>
        <w:rPr>
          <w:rFonts w:asciiTheme="minorHAnsi" w:hAnsiTheme="minorHAnsi" w:cstheme="minorHAnsi"/>
          <w:color w:val="1D2228"/>
          <w:sz w:val="22"/>
          <w:szCs w:val="22"/>
        </w:rPr>
        <w:t xml:space="preserve">y 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nadie pasaba necesidad</w:t>
      </w:r>
      <w:r>
        <w:rPr>
          <w:rFonts w:asciiTheme="minorHAnsi" w:hAnsiTheme="minorHAnsi" w:cstheme="minorHAnsi"/>
          <w:color w:val="1D2228"/>
          <w:sz w:val="22"/>
          <w:szCs w:val="22"/>
        </w:rPr>
        <w:t>,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porque ponían sus bienes en común </w:t>
      </w:r>
      <w:r>
        <w:rPr>
          <w:rFonts w:asciiTheme="minorHAnsi" w:hAnsiTheme="minorHAnsi" w:cstheme="minorHAnsi"/>
          <w:color w:val="1D2228"/>
          <w:sz w:val="22"/>
          <w:szCs w:val="22"/>
        </w:rPr>
        <w:t>ya que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no lo</w:t>
      </w:r>
      <w:r>
        <w:rPr>
          <w:rFonts w:asciiTheme="minorHAnsi" w:hAnsiTheme="minorHAnsi" w:cstheme="minorHAnsi"/>
          <w:color w:val="1D2228"/>
          <w:sz w:val="22"/>
          <w:szCs w:val="22"/>
        </w:rPr>
        <w:t>s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consideraban propios</w:t>
      </w:r>
      <w:r>
        <w:rPr>
          <w:rFonts w:asciiTheme="minorHAnsi" w:hAnsiTheme="minorHAnsi" w:cstheme="minorHAnsi"/>
          <w:color w:val="1D2228"/>
          <w:sz w:val="22"/>
          <w:szCs w:val="22"/>
        </w:rPr>
        <w:t>: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el bien común era el mayor de los bienes. Ese testimonio era el mejor anuncio de lo que la obra del </w:t>
      </w:r>
      <w:r>
        <w:rPr>
          <w:rFonts w:asciiTheme="minorHAnsi" w:hAnsiTheme="minorHAnsi" w:cstheme="minorHAnsi"/>
          <w:color w:val="1D2228"/>
          <w:sz w:val="22"/>
          <w:szCs w:val="22"/>
        </w:rPr>
        <w:t>R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esucitado estaba haciendo ellos”.</w:t>
      </w:r>
    </w:p>
    <w:p w14:paraId="47256D25" w14:textId="12676230" w:rsidR="00C93DBA" w:rsidRPr="00C93DBA" w:rsidRDefault="00CA5B63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>
        <w:rPr>
          <w:rFonts w:asciiTheme="minorHAnsi" w:hAnsiTheme="minorHAnsi" w:cstheme="minorHAnsi"/>
          <w:color w:val="1D2228"/>
          <w:sz w:val="22"/>
          <w:szCs w:val="22"/>
        </w:rPr>
        <w:t xml:space="preserve">Por otro lado, y en relación con la fiesta del día, exhortó: 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“Miremos a la bienaventurada Virgen María de Lourdes</w:t>
      </w:r>
      <w:r>
        <w:rPr>
          <w:rFonts w:asciiTheme="minorHAnsi" w:hAnsiTheme="minorHAnsi" w:cstheme="minorHAnsi"/>
          <w:color w:val="1D2228"/>
          <w:sz w:val="22"/>
          <w:szCs w:val="22"/>
        </w:rPr>
        <w:t>,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y aprendamos de ella a ser testigos de la obra de Dios en cada uno. Ella entonó y cantó el Magnificat, que es anuncio profético, porque Dios miró la humildad, la humillación y el abajamiento, el anonadamiento y la pequeñez de su esclava”</w:t>
      </w:r>
      <w:r>
        <w:rPr>
          <w:rFonts w:asciiTheme="minorHAnsi" w:hAnsiTheme="minorHAnsi" w:cstheme="minorHAnsi"/>
          <w:color w:val="1D2228"/>
          <w:sz w:val="22"/>
          <w:szCs w:val="22"/>
        </w:rPr>
        <w:t xml:space="preserve">, 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y afirmó</w:t>
      </w:r>
      <w:r>
        <w:rPr>
          <w:rFonts w:asciiTheme="minorHAnsi" w:hAnsiTheme="minorHAnsi" w:cstheme="minorHAnsi"/>
          <w:color w:val="1D2228"/>
          <w:sz w:val="22"/>
          <w:szCs w:val="22"/>
        </w:rPr>
        <w:t xml:space="preserve"> también al respecto: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“</w:t>
      </w:r>
      <w:r>
        <w:rPr>
          <w:rFonts w:asciiTheme="minorHAnsi" w:hAnsiTheme="minorHAnsi" w:cstheme="minorHAnsi"/>
          <w:color w:val="1D2228"/>
          <w:sz w:val="22"/>
          <w:szCs w:val="22"/>
        </w:rPr>
        <w:t>E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sta es la condición para que Dios haga maravillas en nuestras vidas, que es presentarnos humildes, pobres, pequeños y disponibles”.</w:t>
      </w:r>
    </w:p>
    <w:p w14:paraId="01D90720" w14:textId="47092455" w:rsidR="00C93DBA" w:rsidRPr="00C93DBA" w:rsidRDefault="00C93DBA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El obispo 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 xml:space="preserve">se refirió entonces a la 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>sinodalidad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 xml:space="preserve">, 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>“esa palabra que el Papa ha instalado</w:t>
      </w:r>
      <w:r w:rsidR="00CA5B63">
        <w:rPr>
          <w:rFonts w:asciiTheme="minorHAnsi" w:hAnsiTheme="minorHAnsi" w:cstheme="minorHAnsi"/>
          <w:color w:val="1D2228"/>
          <w:sz w:val="22"/>
          <w:szCs w:val="22"/>
        </w:rPr>
        <w:t>,</w:t>
      </w:r>
      <w:r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y así toda la Iglesia en el mundo estamos haciendo este camino sinodal, vamos aprendiendo a caminar juntos”.</w:t>
      </w:r>
    </w:p>
    <w:p w14:paraId="7DF31290" w14:textId="1DC69F7B" w:rsidR="00C93DBA" w:rsidRPr="00C93DBA" w:rsidRDefault="00CA5B63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>
        <w:rPr>
          <w:rFonts w:asciiTheme="minorHAnsi" w:hAnsiTheme="minorHAnsi" w:cstheme="minorHAnsi"/>
          <w:color w:val="1D2228"/>
          <w:sz w:val="22"/>
          <w:szCs w:val="22"/>
        </w:rPr>
        <w:t>También d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estacó la celebración de la XXX</w:t>
      </w:r>
      <w:r>
        <w:rPr>
          <w:rFonts w:asciiTheme="minorHAnsi" w:hAnsiTheme="minorHAnsi" w:cstheme="minorHAnsi"/>
          <w:color w:val="1D2228"/>
          <w:sz w:val="22"/>
          <w:szCs w:val="22"/>
        </w:rPr>
        <w:t>I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Jornada Mundial de</w:t>
      </w:r>
      <w:r>
        <w:rPr>
          <w:rFonts w:asciiTheme="minorHAnsi" w:hAnsiTheme="minorHAnsi" w:cstheme="minorHAnsi"/>
          <w:color w:val="1D2228"/>
          <w:sz w:val="22"/>
          <w:szCs w:val="22"/>
        </w:rPr>
        <w:t xml:space="preserve">l 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Enfermo, señalando que es un “día para la reflexión, la oración y el compartir junto a quienes sufren las consecuencias de alguna enfermedad”.</w:t>
      </w:r>
    </w:p>
    <w:p w14:paraId="711C2A81" w14:textId="24CA7CB6" w:rsidR="00C93DBA" w:rsidRPr="00C93DBA" w:rsidRDefault="00CA5B63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>
        <w:rPr>
          <w:rFonts w:asciiTheme="minorHAnsi" w:hAnsiTheme="minorHAnsi" w:cstheme="minorHAnsi"/>
          <w:color w:val="1D2228"/>
          <w:sz w:val="22"/>
          <w:szCs w:val="22"/>
        </w:rPr>
        <w:t xml:space="preserve">Uniendo los dos últimos conceptos, monseñor Canecín </w:t>
      </w:r>
      <w:r w:rsidR="0027314B">
        <w:rPr>
          <w:rFonts w:asciiTheme="minorHAnsi" w:hAnsiTheme="minorHAnsi" w:cstheme="minorHAnsi"/>
          <w:color w:val="1D2228"/>
          <w:sz w:val="22"/>
          <w:szCs w:val="22"/>
        </w:rPr>
        <w:t xml:space="preserve">se refirió a 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“</w:t>
      </w:r>
      <w:r w:rsidR="0027314B">
        <w:rPr>
          <w:rFonts w:asciiTheme="minorHAnsi" w:hAnsiTheme="minorHAnsi" w:cstheme="minorHAnsi"/>
          <w:color w:val="1D2228"/>
          <w:sz w:val="22"/>
          <w:szCs w:val="22"/>
        </w:rPr>
        <w:t>l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a compasión como ejercicio sinodal en la sanación</w:t>
      </w:r>
      <w:r w:rsidR="0027314B">
        <w:rPr>
          <w:rFonts w:asciiTheme="minorHAnsi" w:hAnsiTheme="minorHAnsi" w:cstheme="minorHAnsi"/>
          <w:color w:val="1D2228"/>
          <w:sz w:val="22"/>
          <w:szCs w:val="22"/>
        </w:rPr>
        <w:t>”, como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la exhortació</w:t>
      </w:r>
      <w:r w:rsidR="0027314B">
        <w:rPr>
          <w:rFonts w:asciiTheme="minorHAnsi" w:hAnsiTheme="minorHAnsi" w:cstheme="minorHAnsi"/>
          <w:color w:val="1D2228"/>
          <w:sz w:val="22"/>
          <w:szCs w:val="22"/>
        </w:rPr>
        <w:t xml:space="preserve"> que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anima esta jornada y, </w:t>
      </w:r>
      <w:r w:rsidR="0027314B">
        <w:rPr>
          <w:rFonts w:asciiTheme="minorHAnsi" w:hAnsiTheme="minorHAnsi" w:cstheme="minorHAnsi"/>
          <w:color w:val="1D2228"/>
          <w:sz w:val="22"/>
          <w:szCs w:val="22"/>
        </w:rPr>
        <w:t>en cuanto a eso,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recordó lo que “nos dice el Santo Padre en el Mensaje de invitación para celebrar esta Jornada: </w:t>
      </w:r>
      <w:r w:rsidR="0027314B">
        <w:rPr>
          <w:rFonts w:asciiTheme="minorHAnsi" w:hAnsiTheme="minorHAnsi" w:cstheme="minorHAnsi"/>
          <w:color w:val="1D2228"/>
          <w:sz w:val="22"/>
          <w:szCs w:val="22"/>
        </w:rPr>
        <w:t>‘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Cuida de él</w:t>
      </w:r>
      <w:r w:rsidR="0027314B">
        <w:rPr>
          <w:rFonts w:asciiTheme="minorHAnsi" w:hAnsiTheme="minorHAnsi" w:cstheme="minorHAnsi"/>
          <w:color w:val="1D2228"/>
          <w:sz w:val="22"/>
          <w:szCs w:val="22"/>
        </w:rPr>
        <w:t>’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(Lc 10,35)</w:t>
      </w:r>
      <w:r w:rsidR="0027314B">
        <w:rPr>
          <w:rFonts w:asciiTheme="minorHAnsi" w:hAnsiTheme="minorHAnsi" w:cstheme="minorHAnsi"/>
          <w:color w:val="1D2228"/>
          <w:sz w:val="22"/>
          <w:szCs w:val="22"/>
        </w:rPr>
        <w:t>, que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 es la recomendación del samaritano al posadero. Jesús nos lo repite también a cada uno de nosotros, y al final nos exhorta a hacer lo mismo”.</w:t>
      </w:r>
    </w:p>
    <w:p w14:paraId="609781EF" w14:textId="1D5BA914" w:rsidR="00C93DBA" w:rsidRPr="00C93DBA" w:rsidRDefault="0027314B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>
        <w:rPr>
          <w:rFonts w:asciiTheme="minorHAnsi" w:hAnsiTheme="minorHAnsi" w:cstheme="minorHAnsi"/>
          <w:color w:val="1D2228"/>
          <w:sz w:val="22"/>
          <w:szCs w:val="22"/>
        </w:rPr>
        <w:t>Por eso, el obispo de Goya l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lamó a “cuidar a los enfermos, sea cual fuere, en esta circunstancia de la vida</w:t>
      </w:r>
      <w:r>
        <w:rPr>
          <w:rFonts w:asciiTheme="minorHAnsi" w:hAnsiTheme="minorHAnsi" w:cstheme="minorHAnsi"/>
          <w:color w:val="1D2228"/>
          <w:sz w:val="22"/>
          <w:szCs w:val="22"/>
        </w:rPr>
        <w:t xml:space="preserve">”, 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 xml:space="preserve">e insistió </w:t>
      </w:r>
      <w:r>
        <w:rPr>
          <w:rFonts w:asciiTheme="minorHAnsi" w:hAnsiTheme="minorHAnsi" w:cstheme="minorHAnsi"/>
          <w:color w:val="1D2228"/>
          <w:sz w:val="22"/>
          <w:szCs w:val="22"/>
        </w:rPr>
        <w:t xml:space="preserve">en que 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“para cuidar al enfermo tenemos que ejercitar la compasión y hacerlo sinodalmente, caminando juntos”.</w:t>
      </w:r>
    </w:p>
    <w:p w14:paraId="2882F0ED" w14:textId="0FF85758" w:rsidR="00C93DBA" w:rsidRPr="00C93DBA" w:rsidRDefault="0027314B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Theme="minorHAnsi" w:hAnsiTheme="minorHAnsi" w:cstheme="minorHAnsi"/>
          <w:color w:val="1D2228"/>
          <w:sz w:val="22"/>
          <w:szCs w:val="22"/>
        </w:rPr>
      </w:pPr>
      <w:r>
        <w:rPr>
          <w:rFonts w:asciiTheme="minorHAnsi" w:hAnsiTheme="minorHAnsi" w:cstheme="minorHAnsi"/>
          <w:color w:val="1D2228"/>
          <w:sz w:val="22"/>
          <w:szCs w:val="22"/>
        </w:rPr>
        <w:t xml:space="preserve">Y concluyó: </w:t>
      </w:r>
      <w:r w:rsidR="00C93DBA" w:rsidRPr="00C93DBA">
        <w:rPr>
          <w:rFonts w:asciiTheme="minorHAnsi" w:hAnsiTheme="minorHAnsi" w:cstheme="minorHAnsi"/>
          <w:color w:val="1D2228"/>
          <w:sz w:val="22"/>
          <w:szCs w:val="22"/>
        </w:rPr>
        <w:t>“La enfermedad es parte de la condición humana, es parte de la vida, hoy puedo tener salud pero mañana ya me pasaron los años y la propia vejez ya es expresión de enfermedad. Hagan a otros lo que mañana van a querer que hagan por ustedes</w:t>
      </w:r>
      <w:r>
        <w:rPr>
          <w:rFonts w:asciiTheme="minorHAnsi" w:hAnsiTheme="minorHAnsi" w:cstheme="minorHAnsi"/>
          <w:color w:val="1D2228"/>
          <w:sz w:val="22"/>
          <w:szCs w:val="22"/>
        </w:rPr>
        <w:t>”, viendo en los enfermos a Jesús.+</w:t>
      </w:r>
    </w:p>
    <w:p w14:paraId="329D8CB9" w14:textId="77777777" w:rsidR="00C93DBA" w:rsidRDefault="00C93DBA" w:rsidP="00C93DBA">
      <w:pPr>
        <w:pStyle w:val="yiv2010501297msonormal"/>
        <w:shd w:val="clear" w:color="auto" w:fill="FFFFFF"/>
        <w:spacing w:before="0" w:beforeAutospacing="0" w:after="120" w:afterAutospacing="0" w:line="253" w:lineRule="atLeast"/>
        <w:ind w:left="720"/>
        <w:jc w:val="both"/>
        <w:rPr>
          <w:rFonts w:ascii="Helvetica" w:hAnsi="Helvetica" w:cs="Helvetica"/>
          <w:color w:val="1D2228"/>
          <w:sz w:val="22"/>
          <w:szCs w:val="22"/>
        </w:rPr>
      </w:pPr>
      <w:r>
        <w:rPr>
          <w:rFonts w:ascii="Helvetica" w:hAnsi="Helvetica" w:cs="Helvetica"/>
          <w:color w:val="1D2228"/>
          <w:sz w:val="22"/>
          <w:szCs w:val="22"/>
        </w:rPr>
        <w:t> </w:t>
      </w:r>
    </w:p>
    <w:p w14:paraId="7827A39C" w14:textId="77777777" w:rsidR="00850BA6" w:rsidRDefault="00850BA6"/>
    <w:sectPr w:rsidR="00850B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E7"/>
    <w:rsid w:val="0027314B"/>
    <w:rsid w:val="00850BA6"/>
    <w:rsid w:val="00BC11E7"/>
    <w:rsid w:val="00C93DBA"/>
    <w:rsid w:val="00CA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06F6"/>
  <w15:chartTrackingRefBased/>
  <w15:docId w15:val="{4100F61C-ED97-47A0-8A37-AC59D27F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2010501297msonormal">
    <w:name w:val="yiv2010501297msonormal"/>
    <w:basedOn w:val="Normal"/>
    <w:rsid w:val="00C9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Cortés Gamas</dc:creator>
  <cp:keywords/>
  <dc:description/>
  <cp:lastModifiedBy>Pablo Cortés Gamas</cp:lastModifiedBy>
  <cp:revision>2</cp:revision>
  <dcterms:created xsi:type="dcterms:W3CDTF">2023-02-13T12:49:00Z</dcterms:created>
  <dcterms:modified xsi:type="dcterms:W3CDTF">2023-02-13T13:32:00Z</dcterms:modified>
</cp:coreProperties>
</file>